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8C60" w14:textId="77777777" w:rsidR="00155F2B" w:rsidRPr="00155F2B" w:rsidRDefault="00155F2B" w:rsidP="00155F2B">
      <w:pPr>
        <w:jc w:val="center"/>
        <w:rPr>
          <w:rFonts w:ascii="Arial" w:hAnsi="Arial" w:cs="Arial"/>
          <w:b/>
        </w:rPr>
      </w:pPr>
      <w:r w:rsidRPr="00155F2B">
        <w:rPr>
          <w:rFonts w:ascii="Arial" w:hAnsi="Arial" w:cs="Arial"/>
          <w:b/>
        </w:rPr>
        <w:t>ANA PATY PERALTA SE SUMA A INICIATIVAS PARA COMBATE A LA TRATA, EXPLOTACIÓN SEXUAL Y TRABAJO INFANTIL</w:t>
      </w:r>
    </w:p>
    <w:p w14:paraId="74340BC0" w14:textId="77777777" w:rsidR="00155F2B" w:rsidRPr="00155F2B" w:rsidRDefault="00155F2B" w:rsidP="00155F2B">
      <w:pPr>
        <w:jc w:val="both"/>
        <w:rPr>
          <w:rFonts w:ascii="Arial" w:hAnsi="Arial" w:cs="Arial"/>
          <w:bCs/>
        </w:rPr>
      </w:pPr>
    </w:p>
    <w:p w14:paraId="0BB3AC87" w14:textId="1F47B3DB" w:rsidR="00155F2B" w:rsidRPr="00155F2B" w:rsidRDefault="00155F2B" w:rsidP="00155F2B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155F2B">
        <w:rPr>
          <w:rFonts w:ascii="Arial" w:hAnsi="Arial" w:cs="Arial"/>
          <w:bCs/>
        </w:rPr>
        <w:t>Participa en el Primer Taller Nacional de Teoría de Cambio: Destinos Turísticos Seguros para la Niñez, como parte de la estrategia #turismoxlaniñez</w:t>
      </w:r>
    </w:p>
    <w:p w14:paraId="06EE808D" w14:textId="77777777" w:rsidR="00155F2B" w:rsidRPr="00155F2B" w:rsidRDefault="00155F2B" w:rsidP="00155F2B">
      <w:pPr>
        <w:jc w:val="both"/>
        <w:rPr>
          <w:rFonts w:ascii="Arial" w:hAnsi="Arial" w:cs="Arial"/>
          <w:bCs/>
        </w:rPr>
      </w:pPr>
    </w:p>
    <w:p w14:paraId="06C65BF8" w14:textId="45813EF2" w:rsidR="00155F2B" w:rsidRPr="00155F2B" w:rsidRDefault="00155F2B" w:rsidP="00155F2B">
      <w:pPr>
        <w:jc w:val="both"/>
        <w:rPr>
          <w:rFonts w:ascii="Arial" w:hAnsi="Arial" w:cs="Arial"/>
          <w:bCs/>
        </w:rPr>
      </w:pPr>
      <w:r w:rsidRPr="00155F2B">
        <w:rPr>
          <w:rFonts w:ascii="Arial" w:hAnsi="Arial" w:cs="Arial"/>
          <w:b/>
        </w:rPr>
        <w:t>Cancún, Q. R., a 24 de octubre de 2023.-</w:t>
      </w:r>
      <w:r w:rsidRPr="00155F2B">
        <w:rPr>
          <w:rFonts w:ascii="Arial" w:hAnsi="Arial" w:cs="Arial"/>
          <w:bCs/>
        </w:rPr>
        <w:t xml:space="preserve"> Como una muestra de su compromiso para sumarse a la protección y salvaguarda de la integridad de las niñas, niños y adolescentes, la </w:t>
      </w:r>
      <w:proofErr w:type="gramStart"/>
      <w:r w:rsidRPr="00155F2B">
        <w:rPr>
          <w:rFonts w:ascii="Arial" w:hAnsi="Arial" w:cs="Arial"/>
          <w:bCs/>
        </w:rPr>
        <w:t>Presidenta</w:t>
      </w:r>
      <w:proofErr w:type="gramEnd"/>
      <w:r w:rsidRPr="00155F2B">
        <w:rPr>
          <w:rFonts w:ascii="Arial" w:hAnsi="Arial" w:cs="Arial"/>
          <w:bCs/>
        </w:rPr>
        <w:t xml:space="preserve"> Municipal, Ana Paty Peralta, participó en la inauguración del Primer Taller Nacional de Teoría de Cambio: Destinos Turísticos Seguros para la Niñez, que se realiza en Cancún en el marco de la iniciativa intersectorial #turismoxlaniñez para combatir la trata, la explotación sexual y el trabajo infantil. </w:t>
      </w:r>
    </w:p>
    <w:p w14:paraId="02C2FC29" w14:textId="77777777" w:rsidR="00155F2B" w:rsidRPr="00155F2B" w:rsidRDefault="00155F2B" w:rsidP="00155F2B">
      <w:pPr>
        <w:jc w:val="both"/>
        <w:rPr>
          <w:rFonts w:ascii="Arial" w:hAnsi="Arial" w:cs="Arial"/>
          <w:bCs/>
        </w:rPr>
      </w:pPr>
    </w:p>
    <w:p w14:paraId="0D5053D1" w14:textId="77777777" w:rsidR="00155F2B" w:rsidRPr="00155F2B" w:rsidRDefault="00155F2B" w:rsidP="00155F2B">
      <w:pPr>
        <w:jc w:val="both"/>
        <w:rPr>
          <w:rFonts w:ascii="Arial" w:hAnsi="Arial" w:cs="Arial"/>
          <w:bCs/>
        </w:rPr>
      </w:pPr>
      <w:r w:rsidRPr="00155F2B">
        <w:rPr>
          <w:rFonts w:ascii="Arial" w:hAnsi="Arial" w:cs="Arial"/>
          <w:bCs/>
        </w:rPr>
        <w:t xml:space="preserve">“Hoy enviamos un mensaje claro: </w:t>
      </w:r>
      <w:proofErr w:type="gramStart"/>
      <w:r w:rsidRPr="00155F2B">
        <w:rPr>
          <w:rFonts w:ascii="Arial" w:hAnsi="Arial" w:cs="Arial"/>
          <w:bCs/>
        </w:rPr>
        <w:t>que</w:t>
      </w:r>
      <w:proofErr w:type="gramEnd"/>
      <w:r w:rsidRPr="00155F2B">
        <w:rPr>
          <w:rFonts w:ascii="Arial" w:hAnsi="Arial" w:cs="Arial"/>
          <w:bCs/>
        </w:rPr>
        <w:t xml:space="preserve"> en Cancún, en Quintana Roo y en todo México, estamos unidos, coordinados y trabajando todos los días y en todos los espacios, para proteger a los más vulnerables”, afirmó, ante representantes del sector público, privado y social. </w:t>
      </w:r>
    </w:p>
    <w:p w14:paraId="5DAC1EC4" w14:textId="77777777" w:rsidR="00155F2B" w:rsidRPr="00155F2B" w:rsidRDefault="00155F2B" w:rsidP="00155F2B">
      <w:pPr>
        <w:jc w:val="both"/>
        <w:rPr>
          <w:rFonts w:ascii="Arial" w:hAnsi="Arial" w:cs="Arial"/>
          <w:bCs/>
        </w:rPr>
      </w:pPr>
    </w:p>
    <w:p w14:paraId="2F252B9F" w14:textId="77777777" w:rsidR="00155F2B" w:rsidRPr="00155F2B" w:rsidRDefault="00155F2B" w:rsidP="00155F2B">
      <w:pPr>
        <w:jc w:val="both"/>
        <w:rPr>
          <w:rFonts w:ascii="Arial" w:hAnsi="Arial" w:cs="Arial"/>
          <w:bCs/>
        </w:rPr>
      </w:pPr>
      <w:r w:rsidRPr="00155F2B">
        <w:rPr>
          <w:rFonts w:ascii="Arial" w:hAnsi="Arial" w:cs="Arial"/>
          <w:bCs/>
        </w:rPr>
        <w:t xml:space="preserve">En su calidad de anfitriona al evento que encabezó la gobernadora Mara Lezama, la Primera Autoridad Municipal refrendó que debe prevalecer cerrar el paso a quienes atenten contra la dignidad, la inocencia y el derecho a una vida sin violencia de quienes son el presente y el futuro de la comunidad, sobre todo en Cancún y en Quintana Roo, que por ser líderes en turismo, son imanes de personas sin escrúpulos quienes ven esa economía como oportunidad de negocio para la trata con fines de explotación sexual y laboral de ese sector poblacional. </w:t>
      </w:r>
    </w:p>
    <w:p w14:paraId="400748EE" w14:textId="77777777" w:rsidR="00155F2B" w:rsidRPr="00155F2B" w:rsidRDefault="00155F2B" w:rsidP="00155F2B">
      <w:pPr>
        <w:jc w:val="both"/>
        <w:rPr>
          <w:rFonts w:ascii="Arial" w:hAnsi="Arial" w:cs="Arial"/>
          <w:bCs/>
        </w:rPr>
      </w:pPr>
    </w:p>
    <w:p w14:paraId="7285A7F4" w14:textId="068069ED" w:rsidR="00155F2B" w:rsidRPr="00155F2B" w:rsidRDefault="00155F2B" w:rsidP="00155F2B">
      <w:pPr>
        <w:jc w:val="both"/>
        <w:rPr>
          <w:rFonts w:ascii="Arial" w:hAnsi="Arial" w:cs="Arial"/>
          <w:bCs/>
        </w:rPr>
      </w:pPr>
      <w:r w:rsidRPr="00155F2B">
        <w:rPr>
          <w:rFonts w:ascii="Arial" w:hAnsi="Arial" w:cs="Arial"/>
          <w:bCs/>
        </w:rPr>
        <w:t xml:space="preserve">“Este es un delito real que indigna y para combatirlo, se necesita de todos los sectores para estar alertas y para actuar ante el menor indicio de que un niño, niña o adolescente está en peligro o es víctima. Por eso, estamos aquí, para asumir compromisos y planificar acciones estratégicas que contribuyan a la prevención y erradicación de estas formas de violencia y seamos </w:t>
      </w:r>
      <w:proofErr w:type="gramStart"/>
      <w:r w:rsidRPr="00155F2B">
        <w:rPr>
          <w:rFonts w:ascii="Arial" w:hAnsi="Arial" w:cs="Arial"/>
          <w:bCs/>
        </w:rPr>
        <w:t>ejemplos</w:t>
      </w:r>
      <w:r>
        <w:rPr>
          <w:rFonts w:ascii="Arial" w:hAnsi="Arial" w:cs="Arial"/>
          <w:bCs/>
        </w:rPr>
        <w:t xml:space="preserve"> </w:t>
      </w:r>
      <w:r w:rsidRPr="00155F2B">
        <w:rPr>
          <w:rFonts w:ascii="Arial" w:hAnsi="Arial" w:cs="Arial"/>
          <w:bCs/>
        </w:rPr>
        <w:t>mundial</w:t>
      </w:r>
      <w:proofErr w:type="gramEnd"/>
      <w:r w:rsidRPr="00155F2B">
        <w:rPr>
          <w:rFonts w:ascii="Arial" w:hAnsi="Arial" w:cs="Arial"/>
          <w:bCs/>
        </w:rPr>
        <w:t xml:space="preserve"> de que podemos ser un destino seguro”, dijo. </w:t>
      </w:r>
    </w:p>
    <w:p w14:paraId="0C891F26" w14:textId="77777777" w:rsidR="00155F2B" w:rsidRPr="00155F2B" w:rsidRDefault="00155F2B" w:rsidP="00155F2B">
      <w:pPr>
        <w:jc w:val="both"/>
        <w:rPr>
          <w:rFonts w:ascii="Arial" w:hAnsi="Arial" w:cs="Arial"/>
          <w:bCs/>
        </w:rPr>
      </w:pPr>
    </w:p>
    <w:p w14:paraId="037CB0AD" w14:textId="77777777" w:rsidR="00155F2B" w:rsidRPr="00155F2B" w:rsidRDefault="00155F2B" w:rsidP="00155F2B">
      <w:pPr>
        <w:jc w:val="both"/>
        <w:rPr>
          <w:rFonts w:ascii="Arial" w:hAnsi="Arial" w:cs="Arial"/>
          <w:bCs/>
        </w:rPr>
      </w:pPr>
      <w:r w:rsidRPr="00155F2B">
        <w:rPr>
          <w:rFonts w:ascii="Arial" w:hAnsi="Arial" w:cs="Arial"/>
          <w:bCs/>
        </w:rPr>
        <w:t xml:space="preserve">De igual forma, Ana Paty Peralta comentó que el Ayuntamiento de Benito Juárez realiza de forma permanente pláticas de sensibilización, prevención y cultura de la denuncia a escuelas y empresas; la promoción de iniciativas como “Corazón Azul” y alianzas con organismos internacionales para capacitar a los prestadores de servicios para garantizar espacios seguros para la infancia y la niñez. </w:t>
      </w:r>
    </w:p>
    <w:p w14:paraId="61929558" w14:textId="77777777" w:rsidR="00155F2B" w:rsidRPr="00155F2B" w:rsidRDefault="00155F2B" w:rsidP="00155F2B">
      <w:pPr>
        <w:jc w:val="both"/>
        <w:rPr>
          <w:rFonts w:ascii="Arial" w:hAnsi="Arial" w:cs="Arial"/>
          <w:bCs/>
        </w:rPr>
      </w:pPr>
    </w:p>
    <w:p w14:paraId="4F782929" w14:textId="77777777" w:rsidR="00155F2B" w:rsidRPr="00155F2B" w:rsidRDefault="00155F2B" w:rsidP="00155F2B">
      <w:pPr>
        <w:jc w:val="both"/>
        <w:rPr>
          <w:rFonts w:ascii="Arial" w:hAnsi="Arial" w:cs="Arial"/>
          <w:bCs/>
        </w:rPr>
      </w:pPr>
      <w:r w:rsidRPr="00155F2B">
        <w:rPr>
          <w:rFonts w:ascii="Arial" w:hAnsi="Arial" w:cs="Arial"/>
          <w:bCs/>
        </w:rPr>
        <w:lastRenderedPageBreak/>
        <w:t xml:space="preserve">Por parte de </w:t>
      </w:r>
      <w:proofErr w:type="spellStart"/>
      <w:r w:rsidRPr="00155F2B">
        <w:rPr>
          <w:rFonts w:ascii="Arial" w:hAnsi="Arial" w:cs="Arial"/>
          <w:bCs/>
        </w:rPr>
        <w:t>World</w:t>
      </w:r>
      <w:proofErr w:type="spellEnd"/>
      <w:r w:rsidRPr="00155F2B">
        <w:rPr>
          <w:rFonts w:ascii="Arial" w:hAnsi="Arial" w:cs="Arial"/>
          <w:bCs/>
        </w:rPr>
        <w:t xml:space="preserve"> </w:t>
      </w:r>
      <w:proofErr w:type="spellStart"/>
      <w:r w:rsidRPr="00155F2B">
        <w:rPr>
          <w:rFonts w:ascii="Arial" w:hAnsi="Arial" w:cs="Arial"/>
          <w:bCs/>
        </w:rPr>
        <w:t>Vision</w:t>
      </w:r>
      <w:proofErr w:type="spellEnd"/>
      <w:r w:rsidRPr="00155F2B">
        <w:rPr>
          <w:rFonts w:ascii="Arial" w:hAnsi="Arial" w:cs="Arial"/>
          <w:bCs/>
        </w:rPr>
        <w:t xml:space="preserve"> México, su director Javier Ruiz Gaitán, puntualizó que solo en alianza como se dio en este taller, organizado con la Secretaría de Turismo (SECTUR) y el Sistema de Protección Integral de Niñas, Niños y Adolescentes (SIPINNA), se puede avanzar para poner fin a la problemática de la trata de personas y la violencia, lo cual también es un compromiso internacional que está en la Agenda de Desarrollo Sostenible 2030. </w:t>
      </w:r>
    </w:p>
    <w:p w14:paraId="4FCFDBB7" w14:textId="77777777" w:rsidR="00155F2B" w:rsidRPr="00155F2B" w:rsidRDefault="00155F2B" w:rsidP="00155F2B">
      <w:pPr>
        <w:jc w:val="both"/>
        <w:rPr>
          <w:rFonts w:ascii="Arial" w:hAnsi="Arial" w:cs="Arial"/>
          <w:bCs/>
        </w:rPr>
      </w:pPr>
    </w:p>
    <w:p w14:paraId="742CE2CE" w14:textId="77777777" w:rsidR="00155F2B" w:rsidRPr="00155F2B" w:rsidRDefault="00155F2B" w:rsidP="00155F2B">
      <w:pPr>
        <w:jc w:val="both"/>
        <w:rPr>
          <w:rFonts w:ascii="Arial" w:hAnsi="Arial" w:cs="Arial"/>
          <w:bCs/>
        </w:rPr>
      </w:pPr>
      <w:r w:rsidRPr="00155F2B">
        <w:rPr>
          <w:rFonts w:ascii="Arial" w:hAnsi="Arial" w:cs="Arial"/>
          <w:bCs/>
        </w:rPr>
        <w:t xml:space="preserve">A nombre de la SECTUR, el titular de la Unidad de Administración y Finanzas de SECTUR, José Gabriel Rosillo Iglesias, destacó la realización de la Consulta Nacional de Destinos Seguros para Niñas, Niños y Adolescentes 2023 de </w:t>
      </w:r>
      <w:proofErr w:type="spellStart"/>
      <w:r w:rsidRPr="00155F2B">
        <w:rPr>
          <w:rFonts w:ascii="Arial" w:hAnsi="Arial" w:cs="Arial"/>
          <w:bCs/>
        </w:rPr>
        <w:t>World</w:t>
      </w:r>
      <w:proofErr w:type="spellEnd"/>
      <w:r w:rsidRPr="00155F2B">
        <w:rPr>
          <w:rFonts w:ascii="Arial" w:hAnsi="Arial" w:cs="Arial"/>
          <w:bCs/>
        </w:rPr>
        <w:t xml:space="preserve"> </w:t>
      </w:r>
      <w:proofErr w:type="spellStart"/>
      <w:r w:rsidRPr="00155F2B">
        <w:rPr>
          <w:rFonts w:ascii="Arial" w:hAnsi="Arial" w:cs="Arial"/>
          <w:bCs/>
        </w:rPr>
        <w:t>Vision</w:t>
      </w:r>
      <w:proofErr w:type="spellEnd"/>
      <w:r w:rsidRPr="00155F2B">
        <w:rPr>
          <w:rFonts w:ascii="Arial" w:hAnsi="Arial" w:cs="Arial"/>
          <w:bCs/>
        </w:rPr>
        <w:t xml:space="preserve"> para conocer la situación real del tema y propuso realizar una cumbre mundial del mismo el próximo año, además reiteró que todos los que trabajan en la industria deben asumir el Código de Conducta Nacional, en sintonía a la iniciativa #turismoxlaniñez. </w:t>
      </w:r>
    </w:p>
    <w:p w14:paraId="7905E52E" w14:textId="77777777" w:rsidR="00155F2B" w:rsidRPr="00155F2B" w:rsidRDefault="00155F2B" w:rsidP="00155F2B">
      <w:pPr>
        <w:jc w:val="both"/>
        <w:rPr>
          <w:rFonts w:ascii="Arial" w:hAnsi="Arial" w:cs="Arial"/>
          <w:bCs/>
        </w:rPr>
      </w:pPr>
    </w:p>
    <w:p w14:paraId="723608B9" w14:textId="77777777" w:rsidR="00155F2B" w:rsidRPr="00155F2B" w:rsidRDefault="00155F2B" w:rsidP="00155F2B">
      <w:pPr>
        <w:jc w:val="both"/>
        <w:rPr>
          <w:rFonts w:ascii="Arial" w:hAnsi="Arial" w:cs="Arial"/>
          <w:bCs/>
        </w:rPr>
      </w:pPr>
      <w:r w:rsidRPr="00155F2B">
        <w:rPr>
          <w:rFonts w:ascii="Arial" w:hAnsi="Arial" w:cs="Arial"/>
          <w:bCs/>
        </w:rPr>
        <w:t xml:space="preserve">Como parte del protocolo, las autoridades participaron en la entrega de tres distintivos de dicho código de conducta para los hoteles </w:t>
      </w:r>
      <w:proofErr w:type="spellStart"/>
      <w:r w:rsidRPr="00155F2B">
        <w:rPr>
          <w:rFonts w:ascii="Arial" w:hAnsi="Arial" w:cs="Arial"/>
          <w:bCs/>
        </w:rPr>
        <w:t>Mahekal</w:t>
      </w:r>
      <w:proofErr w:type="spellEnd"/>
      <w:r w:rsidRPr="00155F2B">
        <w:rPr>
          <w:rFonts w:ascii="Arial" w:hAnsi="Arial" w:cs="Arial"/>
          <w:bCs/>
        </w:rPr>
        <w:t xml:space="preserve"> Beach Resort &amp; Spa, Dreams </w:t>
      </w:r>
      <w:proofErr w:type="spellStart"/>
      <w:r w:rsidRPr="00155F2B">
        <w:rPr>
          <w:rFonts w:ascii="Arial" w:hAnsi="Arial" w:cs="Arial"/>
          <w:bCs/>
        </w:rPr>
        <w:t>Sands</w:t>
      </w:r>
      <w:proofErr w:type="spellEnd"/>
      <w:r w:rsidRPr="00155F2B">
        <w:rPr>
          <w:rFonts w:ascii="Arial" w:hAnsi="Arial" w:cs="Arial"/>
          <w:bCs/>
        </w:rPr>
        <w:t xml:space="preserve"> Cancún Resort &amp; Spa y Grand Oasis Tulum. </w:t>
      </w:r>
    </w:p>
    <w:p w14:paraId="1DF99A85" w14:textId="77777777" w:rsidR="00155F2B" w:rsidRPr="00155F2B" w:rsidRDefault="00155F2B" w:rsidP="00155F2B">
      <w:pPr>
        <w:jc w:val="both"/>
        <w:rPr>
          <w:rFonts w:ascii="Arial" w:hAnsi="Arial" w:cs="Arial"/>
          <w:bCs/>
        </w:rPr>
      </w:pPr>
    </w:p>
    <w:p w14:paraId="0BA996CB" w14:textId="77777777" w:rsidR="00155F2B" w:rsidRPr="00155F2B" w:rsidRDefault="00155F2B" w:rsidP="00155F2B">
      <w:pPr>
        <w:jc w:val="both"/>
        <w:rPr>
          <w:rFonts w:ascii="Arial" w:hAnsi="Arial" w:cs="Arial"/>
          <w:bCs/>
        </w:rPr>
      </w:pPr>
      <w:r w:rsidRPr="00155F2B">
        <w:rPr>
          <w:rFonts w:ascii="Arial" w:hAnsi="Arial" w:cs="Arial"/>
          <w:bCs/>
        </w:rPr>
        <w:t xml:space="preserve">En el evento estuvieron presentes la directora de Coordinación Territorial y Enlace Técnico de SIPINNA Nacional, Karen Ruiz Flores; la presidenta honoraria del DIF Quintana Roo, Verónica Lezama Espinoza; el director de Política Pública Nacional de </w:t>
      </w:r>
      <w:proofErr w:type="spellStart"/>
      <w:r w:rsidRPr="00155F2B">
        <w:rPr>
          <w:rFonts w:ascii="Arial" w:hAnsi="Arial" w:cs="Arial"/>
          <w:bCs/>
        </w:rPr>
        <w:t>World</w:t>
      </w:r>
      <w:proofErr w:type="spellEnd"/>
      <w:r w:rsidRPr="00155F2B">
        <w:rPr>
          <w:rFonts w:ascii="Arial" w:hAnsi="Arial" w:cs="Arial"/>
          <w:bCs/>
        </w:rPr>
        <w:t xml:space="preserve"> </w:t>
      </w:r>
      <w:proofErr w:type="spellStart"/>
      <w:r w:rsidRPr="00155F2B">
        <w:rPr>
          <w:rFonts w:ascii="Arial" w:hAnsi="Arial" w:cs="Arial"/>
          <w:bCs/>
        </w:rPr>
        <w:t>Vision</w:t>
      </w:r>
      <w:proofErr w:type="spellEnd"/>
      <w:r w:rsidRPr="00155F2B">
        <w:rPr>
          <w:rFonts w:ascii="Arial" w:hAnsi="Arial" w:cs="Arial"/>
          <w:bCs/>
        </w:rPr>
        <w:t xml:space="preserve"> México, Malcolm Aquiles Pérez; el secretario de Turismo en la entidad, Bernardo Cueto Riestra; el director de Estrategias para la Atención de Derechos Humanos y secretario técnico de la Comisión Intersecretarial contra la Trata de Personas, Félix Santana Ángeles; entre otros invitados. </w:t>
      </w:r>
    </w:p>
    <w:p w14:paraId="040A9F40" w14:textId="77777777" w:rsidR="00155F2B" w:rsidRPr="00155F2B" w:rsidRDefault="00155F2B" w:rsidP="00155F2B">
      <w:pPr>
        <w:jc w:val="both"/>
        <w:rPr>
          <w:rFonts w:ascii="Arial" w:hAnsi="Arial" w:cs="Arial"/>
          <w:bCs/>
        </w:rPr>
      </w:pPr>
    </w:p>
    <w:p w14:paraId="268C01E4" w14:textId="73CAF9EC" w:rsidR="00155F2B" w:rsidRPr="00155F2B" w:rsidRDefault="00155F2B" w:rsidP="00155F2B">
      <w:pPr>
        <w:jc w:val="center"/>
        <w:rPr>
          <w:rFonts w:ascii="Arial" w:hAnsi="Arial" w:cs="Arial"/>
          <w:b/>
        </w:rPr>
      </w:pPr>
      <w:r w:rsidRPr="00155F2B">
        <w:rPr>
          <w:rFonts w:ascii="Arial" w:hAnsi="Arial" w:cs="Arial"/>
          <w:b/>
        </w:rPr>
        <w:t>****</w:t>
      </w:r>
      <w:r w:rsidRPr="00155F2B">
        <w:rPr>
          <w:rFonts w:ascii="Arial" w:hAnsi="Arial" w:cs="Arial"/>
          <w:b/>
        </w:rPr>
        <w:t>********</w:t>
      </w:r>
    </w:p>
    <w:p w14:paraId="64313EAC" w14:textId="4CE2BC62" w:rsidR="00155F2B" w:rsidRPr="00155F2B" w:rsidRDefault="00155F2B" w:rsidP="00155F2B">
      <w:pPr>
        <w:jc w:val="center"/>
        <w:rPr>
          <w:rFonts w:ascii="Arial" w:hAnsi="Arial" w:cs="Arial"/>
          <w:b/>
        </w:rPr>
      </w:pPr>
      <w:r w:rsidRPr="00155F2B">
        <w:rPr>
          <w:rFonts w:ascii="Arial" w:hAnsi="Arial" w:cs="Arial"/>
          <w:b/>
        </w:rPr>
        <w:t>COMPLEMENTOS INFORMATIVOS</w:t>
      </w:r>
    </w:p>
    <w:p w14:paraId="503E4B30" w14:textId="77777777" w:rsidR="00155F2B" w:rsidRPr="00155F2B" w:rsidRDefault="00155F2B" w:rsidP="00155F2B">
      <w:pPr>
        <w:jc w:val="both"/>
        <w:rPr>
          <w:rFonts w:ascii="Arial" w:hAnsi="Arial" w:cs="Arial"/>
          <w:bCs/>
        </w:rPr>
      </w:pPr>
    </w:p>
    <w:p w14:paraId="00D75033" w14:textId="77777777" w:rsidR="00155F2B" w:rsidRPr="00155F2B" w:rsidRDefault="00155F2B" w:rsidP="00155F2B">
      <w:pPr>
        <w:jc w:val="both"/>
        <w:rPr>
          <w:rFonts w:ascii="Arial" w:hAnsi="Arial" w:cs="Arial"/>
          <w:b/>
        </w:rPr>
      </w:pPr>
      <w:r w:rsidRPr="00155F2B">
        <w:rPr>
          <w:rFonts w:ascii="Arial" w:hAnsi="Arial" w:cs="Arial"/>
          <w:b/>
        </w:rPr>
        <w:t xml:space="preserve">NUMERALIAS: </w:t>
      </w:r>
    </w:p>
    <w:p w14:paraId="5F2C6D3F" w14:textId="77777777" w:rsidR="00155F2B" w:rsidRPr="00155F2B" w:rsidRDefault="00155F2B" w:rsidP="00155F2B">
      <w:pPr>
        <w:jc w:val="both"/>
        <w:rPr>
          <w:rFonts w:ascii="Arial" w:hAnsi="Arial" w:cs="Arial"/>
          <w:bCs/>
        </w:rPr>
      </w:pPr>
    </w:p>
    <w:p w14:paraId="4667F6FC" w14:textId="77777777" w:rsidR="00155F2B" w:rsidRPr="00155F2B" w:rsidRDefault="00155F2B" w:rsidP="00155F2B">
      <w:pPr>
        <w:jc w:val="both"/>
        <w:rPr>
          <w:rFonts w:ascii="Arial" w:hAnsi="Arial" w:cs="Arial"/>
          <w:bCs/>
        </w:rPr>
      </w:pPr>
      <w:r w:rsidRPr="00155F2B">
        <w:rPr>
          <w:rFonts w:ascii="Arial" w:hAnsi="Arial" w:cs="Arial"/>
          <w:bCs/>
        </w:rPr>
        <w:t xml:space="preserve">Consulta Nacional de Destinos Seguros para Niñas, Niños y Adolescentes 2023: </w:t>
      </w:r>
    </w:p>
    <w:p w14:paraId="1D7AF279" w14:textId="77777777" w:rsidR="00155F2B" w:rsidRPr="00155F2B" w:rsidRDefault="00155F2B" w:rsidP="00155F2B">
      <w:pPr>
        <w:jc w:val="both"/>
        <w:rPr>
          <w:rFonts w:ascii="Arial" w:hAnsi="Arial" w:cs="Arial"/>
          <w:bCs/>
        </w:rPr>
      </w:pPr>
      <w:r w:rsidRPr="00155F2B">
        <w:rPr>
          <w:rFonts w:ascii="Arial" w:hAnsi="Arial" w:cs="Arial"/>
          <w:bCs/>
        </w:rPr>
        <w:t xml:space="preserve">23 entidades participaron </w:t>
      </w:r>
    </w:p>
    <w:p w14:paraId="10B4C608" w14:textId="77777777" w:rsidR="00155F2B" w:rsidRPr="00155F2B" w:rsidRDefault="00155F2B" w:rsidP="00155F2B">
      <w:pPr>
        <w:jc w:val="both"/>
        <w:rPr>
          <w:rFonts w:ascii="Arial" w:hAnsi="Arial" w:cs="Arial"/>
          <w:bCs/>
        </w:rPr>
      </w:pPr>
      <w:r w:rsidRPr="00155F2B">
        <w:rPr>
          <w:rFonts w:ascii="Arial" w:hAnsi="Arial" w:cs="Arial"/>
          <w:bCs/>
        </w:rPr>
        <w:t xml:space="preserve">115,083 participantes </w:t>
      </w:r>
    </w:p>
    <w:p w14:paraId="021DCB9F" w14:textId="77777777" w:rsidR="00155F2B" w:rsidRPr="00155F2B" w:rsidRDefault="00155F2B" w:rsidP="00155F2B">
      <w:pPr>
        <w:jc w:val="both"/>
        <w:rPr>
          <w:rFonts w:ascii="Arial" w:hAnsi="Arial" w:cs="Arial"/>
          <w:bCs/>
        </w:rPr>
      </w:pPr>
    </w:p>
    <w:p w14:paraId="4C193467" w14:textId="77777777" w:rsidR="00155F2B" w:rsidRPr="00155F2B" w:rsidRDefault="00155F2B" w:rsidP="00155F2B">
      <w:pPr>
        <w:jc w:val="both"/>
        <w:rPr>
          <w:rFonts w:ascii="Arial" w:hAnsi="Arial" w:cs="Arial"/>
          <w:b/>
        </w:rPr>
      </w:pPr>
      <w:r w:rsidRPr="00155F2B">
        <w:rPr>
          <w:rFonts w:ascii="Arial" w:hAnsi="Arial" w:cs="Arial"/>
          <w:b/>
        </w:rPr>
        <w:t xml:space="preserve">HECHO: </w:t>
      </w:r>
    </w:p>
    <w:p w14:paraId="7DFC429C" w14:textId="77777777" w:rsidR="00155F2B" w:rsidRPr="00155F2B" w:rsidRDefault="00155F2B" w:rsidP="00155F2B">
      <w:pPr>
        <w:jc w:val="both"/>
        <w:rPr>
          <w:rFonts w:ascii="Arial" w:hAnsi="Arial" w:cs="Arial"/>
          <w:bCs/>
        </w:rPr>
      </w:pPr>
    </w:p>
    <w:p w14:paraId="04AC4E31" w14:textId="519460CB" w:rsidR="00DD0999" w:rsidRPr="00155F2B" w:rsidRDefault="00155F2B" w:rsidP="00155F2B">
      <w:pPr>
        <w:jc w:val="both"/>
        <w:rPr>
          <w:rFonts w:ascii="Arial" w:hAnsi="Arial" w:cs="Arial"/>
          <w:bCs/>
        </w:rPr>
      </w:pPr>
      <w:proofErr w:type="spellStart"/>
      <w:r w:rsidRPr="00155F2B">
        <w:rPr>
          <w:rFonts w:ascii="Arial" w:hAnsi="Arial" w:cs="Arial"/>
          <w:bCs/>
        </w:rPr>
        <w:t>Wolrd</w:t>
      </w:r>
      <w:proofErr w:type="spellEnd"/>
      <w:r w:rsidRPr="00155F2B">
        <w:rPr>
          <w:rFonts w:ascii="Arial" w:hAnsi="Arial" w:cs="Arial"/>
          <w:bCs/>
        </w:rPr>
        <w:t xml:space="preserve"> </w:t>
      </w:r>
      <w:proofErr w:type="spellStart"/>
      <w:r w:rsidRPr="00155F2B">
        <w:rPr>
          <w:rFonts w:ascii="Arial" w:hAnsi="Arial" w:cs="Arial"/>
          <w:bCs/>
        </w:rPr>
        <w:t>Vision</w:t>
      </w:r>
      <w:proofErr w:type="spellEnd"/>
      <w:r w:rsidRPr="00155F2B">
        <w:rPr>
          <w:rFonts w:ascii="Arial" w:hAnsi="Arial" w:cs="Arial"/>
          <w:bCs/>
        </w:rPr>
        <w:t xml:space="preserve"> cuenta con tres áreas de trabajo: el desarrollo sostenible a largo plazo, la respuesta de ayuda humanitaria en situaciones de emergencia y las actividades de incidencia política y sensibilización.</w:t>
      </w:r>
    </w:p>
    <w:sectPr w:rsidR="00DD0999" w:rsidRPr="00155F2B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C93AE" w14:textId="77777777" w:rsidR="00467C67" w:rsidRDefault="00467C67" w:rsidP="0092028B">
      <w:r>
        <w:separator/>
      </w:r>
    </w:p>
  </w:endnote>
  <w:endnote w:type="continuationSeparator" w:id="0">
    <w:p w14:paraId="7DCD9511" w14:textId="77777777" w:rsidR="00467C67" w:rsidRDefault="00467C67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946A" w14:textId="77777777" w:rsidR="00467C67" w:rsidRDefault="00467C67" w:rsidP="0092028B">
      <w:r>
        <w:separator/>
      </w:r>
    </w:p>
  </w:footnote>
  <w:footnote w:type="continuationSeparator" w:id="0">
    <w:p w14:paraId="41F79EB1" w14:textId="77777777" w:rsidR="00467C67" w:rsidRDefault="00467C67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EB6BF9E" w:rsidR="0092028B" w:rsidRPr="0092028B" w:rsidRDefault="0092028B" w:rsidP="00007B43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21</w:t>
                          </w:r>
                          <w:r w:rsidR="00155F2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EB6BF9E" w:rsidR="0092028B" w:rsidRPr="0092028B" w:rsidRDefault="0092028B" w:rsidP="00007B43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21</w:t>
                    </w:r>
                    <w:r w:rsidR="00155F2B">
                      <w:rPr>
                        <w:rFonts w:cstheme="minorHAnsi"/>
                        <w:b/>
                        <w:bCs/>
                        <w:lang w:val="es-ES"/>
                      </w:rPr>
                      <w:t>80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681"/>
    <w:multiLevelType w:val="hybridMultilevel"/>
    <w:tmpl w:val="6D48F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010EF"/>
    <w:multiLevelType w:val="hybridMultilevel"/>
    <w:tmpl w:val="826A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5534D"/>
    <w:multiLevelType w:val="hybridMultilevel"/>
    <w:tmpl w:val="EE98C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A0819"/>
    <w:multiLevelType w:val="hybridMultilevel"/>
    <w:tmpl w:val="B6D6D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447A0"/>
    <w:multiLevelType w:val="hybridMultilevel"/>
    <w:tmpl w:val="090A0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2"/>
  </w:num>
  <w:num w:numId="2" w16cid:durableId="639193769">
    <w:abstractNumId w:val="5"/>
  </w:num>
  <w:num w:numId="3" w16cid:durableId="19791973">
    <w:abstractNumId w:val="4"/>
  </w:num>
  <w:num w:numId="4" w16cid:durableId="2067751121">
    <w:abstractNumId w:val="0"/>
  </w:num>
  <w:num w:numId="5" w16cid:durableId="1350135792">
    <w:abstractNumId w:val="1"/>
  </w:num>
  <w:num w:numId="6" w16cid:durableId="652026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7B43"/>
    <w:rsid w:val="0005079F"/>
    <w:rsid w:val="00076881"/>
    <w:rsid w:val="00155F2B"/>
    <w:rsid w:val="001F0FB3"/>
    <w:rsid w:val="002D70C7"/>
    <w:rsid w:val="003A039D"/>
    <w:rsid w:val="00467C67"/>
    <w:rsid w:val="005A1AD9"/>
    <w:rsid w:val="006003FE"/>
    <w:rsid w:val="006E66E6"/>
    <w:rsid w:val="007859DB"/>
    <w:rsid w:val="007D0F1C"/>
    <w:rsid w:val="008B1A5E"/>
    <w:rsid w:val="008D2B12"/>
    <w:rsid w:val="0092028B"/>
    <w:rsid w:val="009D4E21"/>
    <w:rsid w:val="00BA32B6"/>
    <w:rsid w:val="00BD5728"/>
    <w:rsid w:val="00CF20BE"/>
    <w:rsid w:val="00D036B1"/>
    <w:rsid w:val="00D23899"/>
    <w:rsid w:val="00DD0999"/>
    <w:rsid w:val="00E90C7C"/>
    <w:rsid w:val="00EA339E"/>
    <w:rsid w:val="00EF10E6"/>
    <w:rsid w:val="00F03DDF"/>
    <w:rsid w:val="00F2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15</cp:revision>
  <dcterms:created xsi:type="dcterms:W3CDTF">2023-10-18T18:20:00Z</dcterms:created>
  <dcterms:modified xsi:type="dcterms:W3CDTF">2023-10-24T21:31:00Z</dcterms:modified>
</cp:coreProperties>
</file>